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EC4857">
        <w:rPr>
          <w:color w:val="000000"/>
          <w:sz w:val="28"/>
          <w:szCs w:val="28"/>
          <w:lang w:val="kk-KZ"/>
        </w:rPr>
        <w:t>ГУ «</w:t>
      </w:r>
      <w:r w:rsidR="00943B3F">
        <w:rPr>
          <w:color w:val="000000"/>
          <w:sz w:val="28"/>
          <w:szCs w:val="28"/>
          <w:lang w:val="kk-KZ"/>
        </w:rPr>
        <w:t>Отдел образования по Сандыктаускому району управления образования Акмолинской области</w:t>
      </w:r>
      <w:r w:rsidR="008C3A81">
        <w:rPr>
          <w:color w:val="000000"/>
          <w:sz w:val="28"/>
          <w:szCs w:val="28"/>
          <w:lang w:val="kk-KZ"/>
        </w:rPr>
        <w:t>»</w:t>
      </w:r>
      <w:r w:rsidR="00EC4857">
        <w:rPr>
          <w:color w:val="000000"/>
          <w:sz w:val="28"/>
          <w:szCs w:val="28"/>
          <w:lang w:val="kk-KZ"/>
        </w:rPr>
        <w:t xml:space="preserve">. Юридический адрес </w:t>
      </w:r>
      <w:r w:rsidR="0018576D">
        <w:rPr>
          <w:color w:val="000000"/>
          <w:sz w:val="28"/>
          <w:szCs w:val="28"/>
          <w:lang w:val="kk-KZ"/>
        </w:rPr>
        <w:t>село Балкашино</w:t>
      </w:r>
      <w:r w:rsidR="00EC4857">
        <w:rPr>
          <w:color w:val="000000"/>
          <w:sz w:val="28"/>
          <w:szCs w:val="28"/>
          <w:lang w:val="kk-KZ"/>
        </w:rPr>
        <w:t xml:space="preserve">, улица </w:t>
      </w:r>
      <w:r w:rsidR="0018576D">
        <w:rPr>
          <w:color w:val="000000"/>
          <w:sz w:val="28"/>
          <w:szCs w:val="28"/>
          <w:lang w:val="kk-KZ"/>
        </w:rPr>
        <w:t>Абылай-хана, 120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F96022">
        <w:rPr>
          <w:sz w:val="28"/>
          <w:szCs w:val="28"/>
          <w:lang w:val="kk-KZ"/>
        </w:rPr>
        <w:t>Сандыктауском районе</w:t>
      </w:r>
      <w:r>
        <w:rPr>
          <w:sz w:val="28"/>
          <w:szCs w:val="28"/>
          <w:lang w:val="kk-KZ"/>
        </w:rPr>
        <w:t xml:space="preserve"> в сфере образования оказывается </w:t>
      </w:r>
      <w:r w:rsidR="00240987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4 государственные услуги.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</w:t>
      </w:r>
      <w:r w:rsidR="00A80F0A" w:rsidRPr="002424EC">
        <w:rPr>
          <w:sz w:val="28"/>
          <w:szCs w:val="28"/>
          <w:lang w:val="kk-KZ"/>
        </w:rPr>
        <w:t>год</w:t>
      </w:r>
      <w:r w:rsidR="00A80F0A" w:rsidRPr="002424EC">
        <w:rPr>
          <w:b/>
          <w:sz w:val="28"/>
          <w:szCs w:val="28"/>
          <w:lang w:val="kk-KZ"/>
        </w:rPr>
        <w:t xml:space="preserve"> </w:t>
      </w:r>
      <w:r w:rsidR="00240987" w:rsidRPr="002424EC">
        <w:rPr>
          <w:sz w:val="28"/>
          <w:szCs w:val="28"/>
          <w:lang w:val="kk-KZ"/>
        </w:rPr>
        <w:t>отдело</w:t>
      </w:r>
      <w:r w:rsidR="00422FED" w:rsidRPr="002424EC">
        <w:rPr>
          <w:sz w:val="28"/>
          <w:szCs w:val="28"/>
          <w:lang w:val="kk-KZ"/>
        </w:rPr>
        <w:t xml:space="preserve">м </w:t>
      </w:r>
      <w:r w:rsidR="00240987" w:rsidRPr="002424EC">
        <w:rPr>
          <w:sz w:val="28"/>
          <w:szCs w:val="28"/>
          <w:lang w:val="kk-KZ"/>
        </w:rPr>
        <w:t>образования</w:t>
      </w:r>
      <w:r w:rsidR="00422FED" w:rsidRPr="002424EC">
        <w:rPr>
          <w:sz w:val="28"/>
          <w:szCs w:val="28"/>
          <w:lang w:val="kk-KZ"/>
        </w:rPr>
        <w:t xml:space="preserve"> и</w:t>
      </w:r>
      <w:r w:rsidR="00422FED" w:rsidRPr="002424EC">
        <w:rPr>
          <w:b/>
          <w:sz w:val="28"/>
          <w:szCs w:val="28"/>
          <w:lang w:val="kk-KZ"/>
        </w:rPr>
        <w:t xml:space="preserve"> </w:t>
      </w:r>
      <w:r w:rsidR="00D62DD1" w:rsidRPr="002424EC">
        <w:rPr>
          <w:sz w:val="28"/>
          <w:szCs w:val="28"/>
          <w:lang w:val="kk-KZ"/>
        </w:rPr>
        <w:t>подведомствен</w:t>
      </w:r>
      <w:r w:rsidRPr="002424EC">
        <w:rPr>
          <w:sz w:val="28"/>
          <w:szCs w:val="28"/>
          <w:lang w:val="kk-KZ"/>
        </w:rPr>
        <w:t>ными организациями образования</w:t>
      </w:r>
      <w:r w:rsidR="00422FED" w:rsidRPr="002424EC">
        <w:rPr>
          <w:sz w:val="28"/>
          <w:szCs w:val="28"/>
          <w:lang w:val="kk-KZ"/>
        </w:rPr>
        <w:t xml:space="preserve"> </w:t>
      </w:r>
      <w:r w:rsidR="00D402D7" w:rsidRPr="002424EC">
        <w:rPr>
          <w:sz w:val="28"/>
          <w:szCs w:val="28"/>
          <w:lang w:val="kk-KZ"/>
        </w:rPr>
        <w:t xml:space="preserve">оказано </w:t>
      </w:r>
      <w:r w:rsidR="002424EC" w:rsidRPr="002424EC">
        <w:rPr>
          <w:sz w:val="28"/>
          <w:szCs w:val="28"/>
          <w:lang w:val="kk-KZ"/>
        </w:rPr>
        <w:t>1328</w:t>
      </w:r>
      <w:r w:rsidR="00D402D7" w:rsidRPr="002424EC">
        <w:rPr>
          <w:sz w:val="28"/>
          <w:szCs w:val="28"/>
          <w:lang w:val="kk-KZ"/>
        </w:rPr>
        <w:t xml:space="preserve"> услуг</w:t>
      </w:r>
      <w:r w:rsidRPr="002424EC">
        <w:rPr>
          <w:sz w:val="28"/>
          <w:szCs w:val="28"/>
          <w:lang w:val="kk-KZ"/>
        </w:rPr>
        <w:t>;</w:t>
      </w:r>
    </w:p>
    <w:p w:rsidR="00ED5AA3" w:rsidRPr="00D23D7A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FF47B2" w:rsidRPr="00D23D7A">
        <w:rPr>
          <w:sz w:val="28"/>
          <w:szCs w:val="28"/>
          <w:lang w:val="kk-KZ"/>
        </w:rPr>
        <w:t>127</w:t>
      </w:r>
      <w:r w:rsidR="00422FED" w:rsidRPr="00D23D7A">
        <w:rPr>
          <w:sz w:val="28"/>
          <w:szCs w:val="28"/>
          <w:lang w:val="kk-KZ"/>
        </w:rPr>
        <w:t xml:space="preserve"> </w:t>
      </w:r>
      <w:r w:rsidR="00D402D7" w:rsidRPr="00D23D7A">
        <w:rPr>
          <w:sz w:val="28"/>
          <w:szCs w:val="28"/>
          <w:lang w:val="kk-KZ"/>
        </w:rPr>
        <w:t>услуг</w:t>
      </w:r>
      <w:r w:rsidRPr="00D23D7A">
        <w:rPr>
          <w:sz w:val="28"/>
          <w:szCs w:val="28"/>
          <w:lang w:val="kk-KZ"/>
        </w:rPr>
        <w:t>;</w:t>
      </w:r>
    </w:p>
    <w:p w:rsidR="00ED5AA3" w:rsidRPr="008A03D2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D23D7A">
        <w:rPr>
          <w:sz w:val="28"/>
          <w:szCs w:val="28"/>
          <w:lang w:val="kk-KZ"/>
        </w:rPr>
        <w:tab/>
      </w:r>
      <w:r w:rsidR="00ED5AA3" w:rsidRPr="00D23D7A">
        <w:rPr>
          <w:sz w:val="28"/>
          <w:szCs w:val="28"/>
          <w:lang w:val="kk-KZ"/>
        </w:rPr>
        <w:t xml:space="preserve"> </w:t>
      </w:r>
      <w:r w:rsidR="00ED5AA3" w:rsidRPr="008A03D2">
        <w:rPr>
          <w:sz w:val="28"/>
          <w:szCs w:val="28"/>
          <w:lang w:val="kk-KZ"/>
        </w:rPr>
        <w:t xml:space="preserve">оказанных государственных услуг в электронном варианте </w:t>
      </w:r>
      <w:r w:rsidR="00D23D7A" w:rsidRPr="008A03D2">
        <w:rPr>
          <w:sz w:val="28"/>
          <w:szCs w:val="28"/>
          <w:lang w:val="kk-KZ"/>
        </w:rPr>
        <w:t>675</w:t>
      </w:r>
      <w:r w:rsidRPr="008A03D2">
        <w:rPr>
          <w:sz w:val="28"/>
          <w:szCs w:val="28"/>
          <w:lang w:val="kk-KZ"/>
        </w:rPr>
        <w:t xml:space="preserve"> услуг</w:t>
      </w:r>
      <w:r w:rsidR="00ED5AA3" w:rsidRPr="008A03D2">
        <w:rPr>
          <w:sz w:val="28"/>
          <w:szCs w:val="28"/>
          <w:lang w:val="kk-KZ"/>
        </w:rPr>
        <w:t>;</w:t>
      </w:r>
    </w:p>
    <w:p w:rsidR="00ED5AA3" w:rsidRPr="008A03D2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>оказанных государственных услуг</w:t>
      </w:r>
      <w:r w:rsidR="00D23D7A" w:rsidRPr="008A03D2">
        <w:rPr>
          <w:sz w:val="28"/>
          <w:szCs w:val="28"/>
          <w:lang w:val="kk-KZ"/>
        </w:rPr>
        <w:t xml:space="preserve"> оказанных в бумажном варианте 526</w:t>
      </w:r>
      <w:r w:rsidR="00D402D7" w:rsidRPr="008A03D2">
        <w:rPr>
          <w:sz w:val="28"/>
          <w:szCs w:val="28"/>
          <w:lang w:val="kk-KZ"/>
        </w:rPr>
        <w:t xml:space="preserve"> услуг</w:t>
      </w:r>
      <w:r w:rsidRPr="008A03D2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E47670" w:rsidRDefault="00E47670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3009DE" w:rsidRDefault="003009DE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3009DE">
        <w:rPr>
          <w:noProof/>
          <w:sz w:val="28"/>
          <w:szCs w:val="28"/>
        </w:rPr>
        <w:drawing>
          <wp:inline distT="0" distB="0" distL="0" distR="0" wp14:anchorId="24120927" wp14:editId="62F5D86F">
            <wp:extent cx="5120640" cy="2516429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09DE" w:rsidRPr="008A03D2" w:rsidRDefault="003009DE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00DFF" w:rsidRPr="008A03D2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 xml:space="preserve">В </w:t>
      </w:r>
      <w:r w:rsidR="001D37EB" w:rsidRPr="008A03D2">
        <w:rPr>
          <w:sz w:val="28"/>
          <w:szCs w:val="28"/>
          <w:lang w:val="kk-KZ"/>
        </w:rPr>
        <w:t xml:space="preserve">2020 году </w:t>
      </w:r>
      <w:r w:rsidR="008A03D2" w:rsidRPr="008A03D2">
        <w:rPr>
          <w:sz w:val="28"/>
          <w:szCs w:val="28"/>
          <w:lang w:val="kk-KZ"/>
        </w:rPr>
        <w:t>отделом образования и</w:t>
      </w:r>
      <w:r w:rsidR="008A03D2" w:rsidRPr="008A03D2">
        <w:rPr>
          <w:b/>
          <w:sz w:val="28"/>
          <w:szCs w:val="28"/>
          <w:lang w:val="kk-KZ"/>
        </w:rPr>
        <w:t xml:space="preserve"> </w:t>
      </w:r>
      <w:r w:rsidR="008A03D2" w:rsidRPr="008A03D2">
        <w:rPr>
          <w:sz w:val="28"/>
          <w:szCs w:val="28"/>
          <w:lang w:val="kk-KZ"/>
        </w:rPr>
        <w:t>подведомственными организациями образования оказано 1254</w:t>
      </w:r>
      <w:r w:rsidRPr="008A03D2">
        <w:rPr>
          <w:sz w:val="28"/>
          <w:szCs w:val="28"/>
          <w:lang w:val="kk-KZ"/>
        </w:rPr>
        <w:t xml:space="preserve"> услуг</w:t>
      </w:r>
      <w:r w:rsidR="008A03D2" w:rsidRPr="008A03D2">
        <w:rPr>
          <w:sz w:val="28"/>
          <w:szCs w:val="28"/>
          <w:lang w:val="kk-KZ"/>
        </w:rPr>
        <w:t>;</w:t>
      </w:r>
    </w:p>
    <w:p w:rsidR="00600DFF" w:rsidRPr="008A03D2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 xml:space="preserve">оказанных через Госкорпорацию «Правительство для граждан» -                      </w:t>
      </w:r>
      <w:r w:rsidR="008A03D2" w:rsidRPr="008A03D2">
        <w:rPr>
          <w:sz w:val="28"/>
          <w:szCs w:val="28"/>
          <w:lang w:val="kk-KZ"/>
        </w:rPr>
        <w:t>148</w:t>
      </w:r>
      <w:r w:rsidRPr="008A03D2">
        <w:rPr>
          <w:sz w:val="28"/>
          <w:szCs w:val="28"/>
          <w:lang w:val="kk-KZ"/>
        </w:rPr>
        <w:t xml:space="preserve"> услуг;</w:t>
      </w:r>
    </w:p>
    <w:p w:rsidR="00600DFF" w:rsidRPr="008A03D2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A03D2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</w:t>
      </w:r>
      <w:r w:rsidR="008A03D2" w:rsidRPr="008A03D2">
        <w:rPr>
          <w:sz w:val="28"/>
          <w:szCs w:val="28"/>
          <w:lang w:val="kk-KZ"/>
        </w:rPr>
        <w:t>835</w:t>
      </w:r>
      <w:r w:rsidRPr="008A03D2">
        <w:rPr>
          <w:sz w:val="28"/>
          <w:szCs w:val="28"/>
          <w:lang w:val="kk-KZ"/>
        </w:rPr>
        <w:t xml:space="preserve"> услуг;</w:t>
      </w:r>
    </w:p>
    <w:p w:rsidR="004E3751" w:rsidRPr="004E3751" w:rsidRDefault="00600DFF" w:rsidP="00B1302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8A03D2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8A03D2" w:rsidRPr="008A03D2">
        <w:rPr>
          <w:sz w:val="28"/>
          <w:szCs w:val="28"/>
          <w:lang w:val="kk-KZ"/>
        </w:rPr>
        <w:t>271</w:t>
      </w:r>
      <w:r w:rsidRPr="008A03D2">
        <w:rPr>
          <w:sz w:val="28"/>
          <w:szCs w:val="28"/>
          <w:lang w:val="kk-KZ"/>
        </w:rPr>
        <w:t xml:space="preserve"> услуг.</w:t>
      </w:r>
    </w:p>
    <w:p w:rsidR="00B13027" w:rsidRDefault="002572C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 w:rsidRPr="002572C6">
        <w:rPr>
          <w:i/>
          <w:noProof/>
          <w:sz w:val="28"/>
          <w:szCs w:val="28"/>
        </w:rPr>
        <w:lastRenderedPageBreak/>
        <w:drawing>
          <wp:inline distT="0" distB="0" distL="0" distR="0" wp14:anchorId="043F7AD9" wp14:editId="12588A03">
            <wp:extent cx="4747564" cy="2567636"/>
            <wp:effectExtent l="0" t="0" r="0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7670" w:rsidRDefault="00E47670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7C5324" w:rsidRPr="00166C64" w:rsidRDefault="007C5324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101B4A">
        <w:rPr>
          <w:color w:val="000000" w:themeColor="text1"/>
          <w:sz w:val="28"/>
          <w:szCs w:val="28"/>
          <w:lang w:val="kk-KZ"/>
        </w:rPr>
        <w:t xml:space="preserve">интернет </w:t>
      </w:r>
      <w:r w:rsidR="00101B4A" w:rsidRPr="00DC0C03">
        <w:rPr>
          <w:sz w:val="28"/>
          <w:szCs w:val="28"/>
          <w:lang w:val="kk-KZ"/>
        </w:rPr>
        <w:t xml:space="preserve">ресурсе </w:t>
      </w:r>
      <w:hyperlink r:id="rId11" w:tgtFrame="_blank" w:history="1">
        <w:r w:rsidR="00DC0C03" w:rsidRPr="00DC0C03">
          <w:rPr>
            <w:rStyle w:val="aa"/>
            <w:color w:val="auto"/>
            <w:sz w:val="28"/>
            <w:szCs w:val="28"/>
            <w:shd w:val="clear" w:color="auto" w:fill="FFFFFF"/>
          </w:rPr>
          <w:t>http://sandyktau.aqmoedu.gov.kz/</w:t>
        </w:r>
      </w:hyperlink>
      <w:r w:rsidR="00801FA5" w:rsidRPr="00DC0C03">
        <w:rPr>
          <w:sz w:val="28"/>
          <w:szCs w:val="28"/>
          <w:lang w:val="kk-KZ"/>
        </w:rPr>
        <w:t xml:space="preserve"> </w:t>
      </w:r>
      <w:r w:rsidR="00A87049" w:rsidRPr="00DC0C03">
        <w:rPr>
          <w:sz w:val="28"/>
          <w:szCs w:val="28"/>
        </w:rPr>
        <w:t>отдела</w:t>
      </w:r>
      <w:r w:rsidR="00ED78C0" w:rsidRPr="00ED78C0">
        <w:rPr>
          <w:color w:val="000000" w:themeColor="text1"/>
          <w:sz w:val="28"/>
          <w:szCs w:val="28"/>
        </w:rPr>
        <w:t xml:space="preserve"> 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</w:t>
      </w:r>
      <w:r w:rsidR="000F1DBE">
        <w:rPr>
          <w:color w:val="000000" w:themeColor="text1"/>
          <w:sz w:val="28"/>
          <w:szCs w:val="28"/>
          <w:lang w:val="kk-KZ"/>
        </w:rPr>
        <w:t xml:space="preserve">и </w:t>
      </w:r>
      <w:r w:rsidR="00044083">
        <w:rPr>
          <w:color w:val="000000" w:themeColor="text1"/>
          <w:sz w:val="28"/>
          <w:szCs w:val="28"/>
          <w:lang w:val="kk-KZ"/>
        </w:rPr>
        <w:t xml:space="preserve">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77243C">
        <w:rPr>
          <w:color w:val="000000" w:themeColor="text1"/>
          <w:sz w:val="28"/>
          <w:szCs w:val="28"/>
          <w:lang w:val="kk-KZ"/>
        </w:rPr>
        <w:t>ивно-</w:t>
      </w:r>
      <w:r w:rsidR="00AC62B2">
        <w:rPr>
          <w:color w:val="000000" w:themeColor="text1"/>
          <w:sz w:val="28"/>
          <w:szCs w:val="28"/>
          <w:lang w:val="kk-KZ"/>
        </w:rPr>
        <w:t xml:space="preserve">правовых актов. </w:t>
      </w:r>
      <w:r w:rsidR="000F1DBE">
        <w:rPr>
          <w:color w:val="000000" w:themeColor="text1"/>
          <w:sz w:val="28"/>
          <w:szCs w:val="28"/>
          <w:lang w:val="kk-KZ"/>
        </w:rPr>
        <w:t>Отделом</w:t>
      </w:r>
      <w:r w:rsidR="00C65816" w:rsidRPr="00ED78C0">
        <w:rPr>
          <w:color w:val="000000" w:themeColor="text1"/>
          <w:sz w:val="28"/>
          <w:szCs w:val="28"/>
        </w:rPr>
        <w:t xml:space="preserve"> 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>ормативно</w:t>
      </w:r>
      <w:r w:rsidR="0077243C">
        <w:rPr>
          <w:color w:val="000000" w:themeColor="text1"/>
          <w:sz w:val="28"/>
          <w:szCs w:val="28"/>
          <w:lang w:val="kk-KZ"/>
        </w:rPr>
        <w:t>-</w:t>
      </w:r>
      <w:r w:rsidR="00AC62B2">
        <w:rPr>
          <w:color w:val="000000" w:themeColor="text1"/>
          <w:sz w:val="28"/>
          <w:szCs w:val="28"/>
          <w:lang w:val="kk-KZ"/>
        </w:rPr>
        <w:t xml:space="preserve">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1E2916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 xml:space="preserve">обеспечение прозрачности процесса оказания государственных услуг (разъяснительные работы, семинары, </w:t>
      </w:r>
      <w:r w:rsidR="00AC62B2" w:rsidRPr="001E2916">
        <w:rPr>
          <w:i/>
          <w:color w:val="000000" w:themeColor="text1"/>
          <w:sz w:val="28"/>
          <w:szCs w:val="28"/>
          <w:lang w:val="kk-KZ"/>
        </w:rPr>
        <w:t>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E2916">
        <w:rPr>
          <w:b/>
          <w:color w:val="000000" w:themeColor="text1"/>
          <w:sz w:val="28"/>
          <w:szCs w:val="28"/>
          <w:lang w:val="kk-KZ"/>
        </w:rPr>
        <w:tab/>
      </w:r>
      <w:r w:rsidR="00C65816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352140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520AC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было опубликовано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</w:t>
      </w:r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районной газете «</w:t>
      </w:r>
      <w:proofErr w:type="spellStart"/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>Сандыктауский</w:t>
      </w:r>
      <w:proofErr w:type="spellEnd"/>
      <w:r w:rsidR="001E2916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край»</w:t>
      </w:r>
      <w:r w:rsidR="0080118C" w:rsidRPr="001E2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EF32C1" w:rsidRPr="001E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DCE" w:rsidRPr="001E2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проведено </w:t>
      </w:r>
      <w:r w:rsidR="001E2916" w:rsidRPr="001E2916">
        <w:rPr>
          <w:rFonts w:ascii="Times New Roman" w:hAnsi="Times New Roman" w:cs="Times New Roman"/>
          <w:bCs/>
          <w:sz w:val="28"/>
          <w:szCs w:val="28"/>
          <w:lang w:val="kk-KZ"/>
        </w:rPr>
        <w:t>28 прямых эфиров</w:t>
      </w:r>
      <w:r w:rsidR="00024DCE" w:rsidRPr="001E291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F32C1" w:rsidRPr="00024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услугодателей</w:t>
      </w:r>
      <w:proofErr w:type="spellEnd"/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146EE6">
        <w:rPr>
          <w:i/>
          <w:sz w:val="28"/>
          <w:szCs w:val="28"/>
          <w:lang w:val="kk-KZ"/>
        </w:rPr>
        <w:t xml:space="preserve">1) </w:t>
      </w:r>
      <w:r w:rsidRPr="000F33F8">
        <w:rPr>
          <w:i/>
          <w:sz w:val="28"/>
          <w:szCs w:val="28"/>
          <w:lang w:val="kk-KZ"/>
        </w:rPr>
        <w:t>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</w:t>
      </w:r>
      <w:r w:rsidR="0038515B">
        <w:rPr>
          <w:rFonts w:eastAsia="Calibri"/>
          <w:sz w:val="28"/>
          <w:szCs w:val="28"/>
          <w:lang w:val="kk-KZ" w:eastAsia="en-US"/>
        </w:rPr>
        <w:t xml:space="preserve">рственных услуг все дошкольные </w:t>
      </w:r>
      <w:r w:rsidR="00024DCE" w:rsidRPr="00024DCE">
        <w:rPr>
          <w:rFonts w:eastAsia="Calibri"/>
          <w:sz w:val="28"/>
          <w:szCs w:val="28"/>
          <w:lang w:val="kk-KZ" w:eastAsia="en-US"/>
        </w:rPr>
        <w:t>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024DCE" w:rsidRPr="00024DCE" w:rsidRDefault="00024DCE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20 государственных услуг. 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сфере образования 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38515B">
        <w:rPr>
          <w:sz w:val="28"/>
          <w:szCs w:val="28"/>
          <w:lang w:val="kk-KZ"/>
        </w:rPr>
        <w:t xml:space="preserve">54 сотрудника, </w:t>
      </w:r>
      <w:r w:rsidR="003D52A3" w:rsidRPr="00ED78C0">
        <w:rPr>
          <w:sz w:val="28"/>
          <w:szCs w:val="28"/>
          <w:lang w:val="kk-KZ"/>
        </w:rPr>
        <w:t xml:space="preserve"> которые обеспечены нео</w:t>
      </w:r>
      <w:r w:rsidR="00EF32C1">
        <w:rPr>
          <w:sz w:val="28"/>
          <w:szCs w:val="28"/>
          <w:lang w:val="kk-KZ"/>
        </w:rPr>
        <w:t>бходимой компьютерной техникой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gramStart"/>
      <w:r w:rsidRPr="005E015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E0159">
        <w:rPr>
          <w:rFonts w:ascii="Times New Roman" w:hAnsi="Times New Roman" w:cs="Times New Roman"/>
          <w:sz w:val="28"/>
          <w:szCs w:val="28"/>
        </w:rPr>
        <w:t xml:space="preserve">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Pr="005E0159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</w:t>
      </w:r>
      <w:r w:rsidRPr="00147992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мероприятия в </w:t>
      </w:r>
      <w:r w:rsidR="00147992" w:rsidRPr="0014799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62C69" w:rsidRPr="00147992">
        <w:rPr>
          <w:rFonts w:ascii="Times New Roman" w:hAnsi="Times New Roman" w:cs="Times New Roman"/>
          <w:sz w:val="28"/>
          <w:szCs w:val="28"/>
          <w:lang w:val="kk-KZ"/>
        </w:rPr>
        <w:t>-и</w:t>
      </w:r>
      <w:r w:rsidRPr="00147992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lastRenderedPageBreak/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8F4BC8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E47670" w:rsidRDefault="00E47670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E2887" w:rsidRPr="00EC4857" w:rsidRDefault="008E2887" w:rsidP="00E476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           </w:t>
      </w:r>
      <w:r w:rsidR="00DA7D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E476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A7DD5">
        <w:rPr>
          <w:rFonts w:ascii="Times New Roman" w:hAnsi="Times New Roman" w:cs="Times New Roman"/>
          <w:b/>
          <w:sz w:val="28"/>
          <w:szCs w:val="28"/>
          <w:lang w:val="kk-KZ"/>
        </w:rPr>
        <w:t>Ж. Кайрмденов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D6D" w:rsidRDefault="00996D6D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D6D" w:rsidRDefault="00996D6D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6EE6" w:rsidRDefault="00146EE6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7DD5" w:rsidRDefault="00DA7DD5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E28" w:rsidRDefault="00834E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F28" w:rsidRDefault="004C4F28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33F" w:rsidRDefault="008A333F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A333F" w:rsidRDefault="008A333F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333F" w:rsidRDefault="008A333F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6EE6" w:rsidRDefault="00146EE6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4C4F28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C4F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Исп. </w:t>
      </w:r>
      <w:r w:rsidR="00DA7DD5" w:rsidRPr="004C4F28">
        <w:rPr>
          <w:rFonts w:ascii="Times New Roman" w:hAnsi="Times New Roman" w:cs="Times New Roman"/>
          <w:i/>
          <w:sz w:val="20"/>
          <w:szCs w:val="20"/>
          <w:lang w:val="kk-KZ"/>
        </w:rPr>
        <w:t>Е. Кожевникова</w:t>
      </w:r>
    </w:p>
    <w:p w:rsidR="00834E28" w:rsidRDefault="008E2887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C4F28">
        <w:rPr>
          <w:rFonts w:ascii="Times New Roman" w:hAnsi="Times New Roman" w:cs="Times New Roman"/>
          <w:i/>
          <w:sz w:val="20"/>
          <w:szCs w:val="20"/>
          <w:lang w:val="kk-KZ"/>
        </w:rPr>
        <w:t>Тел.</w:t>
      </w:r>
      <w:r w:rsidR="00DA7DD5" w:rsidRPr="004C4F28">
        <w:rPr>
          <w:rFonts w:ascii="Times New Roman" w:hAnsi="Times New Roman" w:cs="Times New Roman"/>
          <w:i/>
          <w:sz w:val="20"/>
          <w:szCs w:val="20"/>
          <w:lang w:val="kk-KZ"/>
        </w:rPr>
        <w:t>: 87164091701</w:t>
      </w:r>
    </w:p>
    <w:sectPr w:rsidR="00834E28" w:rsidSect="00084B95">
      <w:headerReference w:type="default" r:id="rId12"/>
      <w:pgSz w:w="11906" w:h="16838"/>
      <w:pgMar w:top="709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6B" w:rsidRDefault="0047466B" w:rsidP="00C20CD6">
      <w:pPr>
        <w:spacing w:after="0" w:line="240" w:lineRule="auto"/>
      </w:pPr>
      <w:r>
        <w:separator/>
      </w:r>
    </w:p>
  </w:endnote>
  <w:endnote w:type="continuationSeparator" w:id="0">
    <w:p w:rsidR="0047466B" w:rsidRDefault="0047466B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6B" w:rsidRDefault="0047466B" w:rsidP="00C20CD6">
      <w:pPr>
        <w:spacing w:after="0" w:line="240" w:lineRule="auto"/>
      </w:pPr>
      <w:r>
        <w:separator/>
      </w:r>
    </w:p>
  </w:footnote>
  <w:footnote w:type="continuationSeparator" w:id="0">
    <w:p w:rsidR="0047466B" w:rsidRDefault="0047466B" w:rsidP="00C2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493346"/>
      <w:docPartObj>
        <w:docPartGallery w:val="Page Numbers (Top of Page)"/>
        <w:docPartUnique/>
      </w:docPartObj>
    </w:sdtPr>
    <w:sdtContent>
      <w:p w:rsidR="008A333F" w:rsidRDefault="008A33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333F" w:rsidRDefault="008A3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A2"/>
    <w:rsid w:val="0000764D"/>
    <w:rsid w:val="00020590"/>
    <w:rsid w:val="00022C6A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84B95"/>
    <w:rsid w:val="0009104B"/>
    <w:rsid w:val="000A0173"/>
    <w:rsid w:val="000A3542"/>
    <w:rsid w:val="000A6B5F"/>
    <w:rsid w:val="000B00EC"/>
    <w:rsid w:val="000B4B48"/>
    <w:rsid w:val="000D223B"/>
    <w:rsid w:val="000D2309"/>
    <w:rsid w:val="000F0E47"/>
    <w:rsid w:val="000F1A15"/>
    <w:rsid w:val="000F1DBE"/>
    <w:rsid w:val="000F23A4"/>
    <w:rsid w:val="000F33F8"/>
    <w:rsid w:val="000F4BEC"/>
    <w:rsid w:val="000F7A57"/>
    <w:rsid w:val="00101B4A"/>
    <w:rsid w:val="001024B3"/>
    <w:rsid w:val="001111E6"/>
    <w:rsid w:val="00130141"/>
    <w:rsid w:val="001431AF"/>
    <w:rsid w:val="00146EE6"/>
    <w:rsid w:val="00147992"/>
    <w:rsid w:val="00147F4D"/>
    <w:rsid w:val="00165768"/>
    <w:rsid w:val="00166C64"/>
    <w:rsid w:val="0018576D"/>
    <w:rsid w:val="001922E1"/>
    <w:rsid w:val="001B204A"/>
    <w:rsid w:val="001B2F0F"/>
    <w:rsid w:val="001D2843"/>
    <w:rsid w:val="001D37EB"/>
    <w:rsid w:val="001E2746"/>
    <w:rsid w:val="001E2916"/>
    <w:rsid w:val="001E4082"/>
    <w:rsid w:val="001E6DC6"/>
    <w:rsid w:val="001E79EE"/>
    <w:rsid w:val="001F2FAB"/>
    <w:rsid w:val="001F4F9C"/>
    <w:rsid w:val="00205BEC"/>
    <w:rsid w:val="00211746"/>
    <w:rsid w:val="00212B65"/>
    <w:rsid w:val="002216B1"/>
    <w:rsid w:val="00223957"/>
    <w:rsid w:val="002301B8"/>
    <w:rsid w:val="00232EA4"/>
    <w:rsid w:val="00240987"/>
    <w:rsid w:val="002424EC"/>
    <w:rsid w:val="00242578"/>
    <w:rsid w:val="00251C2F"/>
    <w:rsid w:val="002572C6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09DE"/>
    <w:rsid w:val="003029F0"/>
    <w:rsid w:val="003104A6"/>
    <w:rsid w:val="003355D8"/>
    <w:rsid w:val="00352140"/>
    <w:rsid w:val="0037468D"/>
    <w:rsid w:val="003822C6"/>
    <w:rsid w:val="0038515B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460B4"/>
    <w:rsid w:val="004520AC"/>
    <w:rsid w:val="004528C3"/>
    <w:rsid w:val="00456FB0"/>
    <w:rsid w:val="00464523"/>
    <w:rsid w:val="004732FD"/>
    <w:rsid w:val="0047466B"/>
    <w:rsid w:val="00475370"/>
    <w:rsid w:val="00484419"/>
    <w:rsid w:val="00486626"/>
    <w:rsid w:val="0048795D"/>
    <w:rsid w:val="004A7C9F"/>
    <w:rsid w:val="004C4F2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59E3"/>
    <w:rsid w:val="005C7BDD"/>
    <w:rsid w:val="005D0C34"/>
    <w:rsid w:val="005E0159"/>
    <w:rsid w:val="005E1C57"/>
    <w:rsid w:val="005E6594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068D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243C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34E28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03D2"/>
    <w:rsid w:val="008A333F"/>
    <w:rsid w:val="008A4119"/>
    <w:rsid w:val="008B70ED"/>
    <w:rsid w:val="008C3408"/>
    <w:rsid w:val="008C3A81"/>
    <w:rsid w:val="008C6887"/>
    <w:rsid w:val="008D4B4B"/>
    <w:rsid w:val="008D6FB2"/>
    <w:rsid w:val="008D7765"/>
    <w:rsid w:val="008E20E5"/>
    <w:rsid w:val="008E2887"/>
    <w:rsid w:val="008E6EB9"/>
    <w:rsid w:val="008F1204"/>
    <w:rsid w:val="008F4BC8"/>
    <w:rsid w:val="008F7C3F"/>
    <w:rsid w:val="00906120"/>
    <w:rsid w:val="009062F1"/>
    <w:rsid w:val="00913045"/>
    <w:rsid w:val="00917598"/>
    <w:rsid w:val="009241DF"/>
    <w:rsid w:val="0093518F"/>
    <w:rsid w:val="00940DBE"/>
    <w:rsid w:val="00943B3F"/>
    <w:rsid w:val="00947EDE"/>
    <w:rsid w:val="00953AA7"/>
    <w:rsid w:val="00955CE4"/>
    <w:rsid w:val="00963D7B"/>
    <w:rsid w:val="0097170A"/>
    <w:rsid w:val="0098015F"/>
    <w:rsid w:val="00987235"/>
    <w:rsid w:val="00994F7C"/>
    <w:rsid w:val="00996D6D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049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3027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23FF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9B2"/>
    <w:rsid w:val="00CC0C77"/>
    <w:rsid w:val="00CC438A"/>
    <w:rsid w:val="00CC6770"/>
    <w:rsid w:val="00CF2E1B"/>
    <w:rsid w:val="00D00642"/>
    <w:rsid w:val="00D0530D"/>
    <w:rsid w:val="00D23D7A"/>
    <w:rsid w:val="00D26AAA"/>
    <w:rsid w:val="00D402D7"/>
    <w:rsid w:val="00D44D23"/>
    <w:rsid w:val="00D542EA"/>
    <w:rsid w:val="00D56907"/>
    <w:rsid w:val="00D62DD1"/>
    <w:rsid w:val="00D66F74"/>
    <w:rsid w:val="00D6775F"/>
    <w:rsid w:val="00D747AC"/>
    <w:rsid w:val="00D755A8"/>
    <w:rsid w:val="00D76F93"/>
    <w:rsid w:val="00D83D3F"/>
    <w:rsid w:val="00D9448E"/>
    <w:rsid w:val="00D95E8C"/>
    <w:rsid w:val="00DA3136"/>
    <w:rsid w:val="00DA5948"/>
    <w:rsid w:val="00DA7DD5"/>
    <w:rsid w:val="00DC0C03"/>
    <w:rsid w:val="00DC4E20"/>
    <w:rsid w:val="00DD079B"/>
    <w:rsid w:val="00DD260A"/>
    <w:rsid w:val="00DF10BB"/>
    <w:rsid w:val="00DF6006"/>
    <w:rsid w:val="00E1100F"/>
    <w:rsid w:val="00E2009E"/>
    <w:rsid w:val="00E457BC"/>
    <w:rsid w:val="00E47670"/>
    <w:rsid w:val="00E47F3F"/>
    <w:rsid w:val="00E50C96"/>
    <w:rsid w:val="00E50F3C"/>
    <w:rsid w:val="00E6127B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6022"/>
    <w:rsid w:val="00F97D41"/>
    <w:rsid w:val="00FB74B1"/>
    <w:rsid w:val="00FD61F9"/>
    <w:rsid w:val="00FD68C9"/>
    <w:rsid w:val="00FE081B"/>
    <w:rsid w:val="00FE4E13"/>
    <w:rsid w:val="00FF32F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ndyktau.aqmoedu.gov.kz/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услуг за 2021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электронный вариант</c:v>
                </c:pt>
                <c:pt idx="1">
                  <c:v>ЦОН</c:v>
                </c:pt>
                <c:pt idx="2">
                  <c:v>бумажный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675</c:v>
                </c:pt>
                <c:pt idx="1">
                  <c:v>127</c:v>
                </c:pt>
                <c:pt idx="2">
                  <c:v>526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услуг за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ЦОН</c:v>
                </c:pt>
                <c:pt idx="1">
                  <c:v>электронный вариант</c:v>
                </c:pt>
                <c:pt idx="2">
                  <c:v>бумажный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148</c:v>
                </c:pt>
                <c:pt idx="1">
                  <c:v>835</c:v>
                </c:pt>
                <c:pt idx="2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58D81-24E7-4187-8924-F5B77E21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103</cp:revision>
  <cp:lastPrinted>2022-02-25T10:57:00Z</cp:lastPrinted>
  <dcterms:created xsi:type="dcterms:W3CDTF">2021-02-24T05:27:00Z</dcterms:created>
  <dcterms:modified xsi:type="dcterms:W3CDTF">2022-02-25T11:00:00Z</dcterms:modified>
</cp:coreProperties>
</file>